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5604" w14:textId="59010866" w:rsidR="00A85A51" w:rsidRPr="00703592" w:rsidRDefault="00A85A51" w:rsidP="00147F9A">
      <w:pPr>
        <w:pStyle w:val="Heading2"/>
        <w:spacing w:line="240" w:lineRule="auto"/>
        <w:rPr>
          <w:rFonts w:ascii="Times New Roman" w:hAnsi="Times New Roman" w:cs="Times New Roman"/>
        </w:rPr>
      </w:pPr>
      <w:r w:rsidRPr="00703592">
        <w:rPr>
          <w:rFonts w:ascii="Times New Roman" w:hAnsi="Times New Roman" w:cs="Times New Roman"/>
          <w:b/>
          <w:noProof/>
        </w:rPr>
        <w:drawing>
          <wp:inline distT="0" distB="0" distL="0" distR="0" wp14:anchorId="4096F44A" wp14:editId="3D978238">
            <wp:extent cx="1676400" cy="667503"/>
            <wp:effectExtent l="0" t="0" r="0" b="5715"/>
            <wp:docPr id="3" name="Picture 3" descr="Z:\Administration\Branding\EAPDD\Logo-01 -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ion\Branding\EAPDD\Logo-01 - EMA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6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66" cy="68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 w:rsidRPr="00703592">
        <w:rPr>
          <w:rFonts w:ascii="Times New Roman" w:hAnsi="Times New Roman" w:cs="Times New Roman"/>
        </w:rPr>
        <w:tab/>
      </w:r>
      <w:r w:rsidRPr="00703592">
        <w:rPr>
          <w:rFonts w:ascii="Times New Roman" w:hAnsi="Times New Roman" w:cs="Times New Roman"/>
        </w:rPr>
        <w:tab/>
      </w:r>
      <w:r w:rsidRPr="00703592">
        <w:rPr>
          <w:rFonts w:ascii="Times New Roman" w:hAnsi="Times New Roman" w:cs="Times New Roman"/>
        </w:rPr>
        <w:tab/>
      </w:r>
      <w:r w:rsidRPr="00703592">
        <w:rPr>
          <w:rFonts w:ascii="Times New Roman" w:hAnsi="Times New Roman" w:cs="Times New Roman"/>
        </w:rPr>
        <w:tab/>
      </w:r>
      <w:r w:rsidR="005A52CE" w:rsidRPr="00703592">
        <w:rPr>
          <w:rFonts w:ascii="Times New Roman" w:hAnsi="Times New Roman" w:cs="Times New Roman"/>
        </w:rPr>
        <w:t xml:space="preserve">  E</w:t>
      </w:r>
      <w:r w:rsidR="001E3388" w:rsidRPr="00703592">
        <w:rPr>
          <w:rFonts w:ascii="Times New Roman" w:hAnsi="Times New Roman" w:cs="Times New Roman"/>
        </w:rPr>
        <w:t>XECUTIVE DIRECTOR JOB DESCRIPTION</w:t>
      </w:r>
    </w:p>
    <w:p w14:paraId="17AC1DA1" w14:textId="7CAB7CE3" w:rsidR="005A52CE" w:rsidRPr="00703592" w:rsidRDefault="005A52CE" w:rsidP="00147F9A">
      <w:pPr>
        <w:spacing w:line="240" w:lineRule="auto"/>
        <w:rPr>
          <w:rFonts w:ascii="Times New Roman" w:hAnsi="Times New Roman" w:cs="Times New Roman"/>
        </w:rPr>
      </w:pPr>
      <w:r w:rsidRPr="00703592">
        <w:rPr>
          <w:rFonts w:ascii="Times New Roman" w:hAnsi="Times New Roman" w:cs="Times New Roman"/>
        </w:rPr>
        <w:t>________________________________________________________</w:t>
      </w:r>
      <w:r w:rsidR="00AA218A" w:rsidRPr="00703592">
        <w:rPr>
          <w:rFonts w:ascii="Times New Roman" w:hAnsi="Times New Roman" w:cs="Times New Roman"/>
        </w:rPr>
        <w:t>__________</w:t>
      </w:r>
      <w:r w:rsidRPr="00703592">
        <w:rPr>
          <w:rFonts w:ascii="Times New Roman" w:hAnsi="Times New Roman" w:cs="Times New Roman"/>
        </w:rPr>
        <w:t>_____________________________</w:t>
      </w:r>
    </w:p>
    <w:p w14:paraId="109BB5B7" w14:textId="77777777" w:rsidR="00A85A51" w:rsidRPr="00703592" w:rsidRDefault="00A85A51" w:rsidP="00147F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690BF60" w14:textId="57826161" w:rsidR="003B41E0" w:rsidRPr="00703592" w:rsidRDefault="00B17F9F" w:rsidP="00147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592">
        <w:rPr>
          <w:rFonts w:ascii="Times New Roman" w:hAnsi="Times New Roman" w:cs="Times New Roman"/>
          <w:b/>
          <w:sz w:val="24"/>
          <w:szCs w:val="24"/>
        </w:rPr>
        <w:t xml:space="preserve">Purpose and Objective of </w:t>
      </w:r>
      <w:r w:rsidR="006400F5" w:rsidRPr="00703592">
        <w:rPr>
          <w:rFonts w:ascii="Times New Roman" w:hAnsi="Times New Roman" w:cs="Times New Roman"/>
          <w:b/>
          <w:sz w:val="24"/>
          <w:szCs w:val="24"/>
        </w:rPr>
        <w:t>the Executive Director</w:t>
      </w:r>
    </w:p>
    <w:p w14:paraId="7CB5AE18" w14:textId="6B2E210A" w:rsidR="00543261" w:rsidRPr="00703592" w:rsidRDefault="00543261" w:rsidP="00147F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sz w:val="24"/>
          <w:szCs w:val="24"/>
        </w:rPr>
        <w:t xml:space="preserve">The Executive Director is responsible for the overall supervision and administration of all programs and services provided by </w:t>
      </w:r>
      <w:r w:rsidR="00CA51D1" w:rsidRPr="00703592">
        <w:rPr>
          <w:rFonts w:ascii="Times New Roman" w:hAnsi="Times New Roman" w:cs="Times New Roman"/>
          <w:sz w:val="24"/>
          <w:szCs w:val="24"/>
        </w:rPr>
        <w:t xml:space="preserve">the </w:t>
      </w:r>
      <w:r w:rsidRPr="00703592">
        <w:rPr>
          <w:rFonts w:ascii="Times New Roman" w:hAnsi="Times New Roman" w:cs="Times New Roman"/>
          <w:sz w:val="24"/>
          <w:szCs w:val="24"/>
        </w:rPr>
        <w:t xml:space="preserve">East Arkansas Planning &amp; Development District, </w:t>
      </w:r>
      <w:r w:rsidR="00636BF1">
        <w:rPr>
          <w:rFonts w:ascii="Times New Roman" w:hAnsi="Times New Roman" w:cs="Times New Roman"/>
          <w:sz w:val="24"/>
          <w:szCs w:val="24"/>
        </w:rPr>
        <w:t>(“</w:t>
      </w:r>
      <w:r w:rsidRPr="00703592">
        <w:rPr>
          <w:rFonts w:ascii="Times New Roman" w:hAnsi="Times New Roman" w:cs="Times New Roman"/>
          <w:sz w:val="24"/>
          <w:szCs w:val="24"/>
        </w:rPr>
        <w:t>EAPDD</w:t>
      </w:r>
      <w:r w:rsidR="00636BF1">
        <w:rPr>
          <w:rFonts w:ascii="Times New Roman" w:hAnsi="Times New Roman" w:cs="Times New Roman"/>
          <w:sz w:val="24"/>
          <w:szCs w:val="24"/>
        </w:rPr>
        <w:t>”</w:t>
      </w:r>
      <w:r w:rsidR="00A96568" w:rsidRPr="00703592">
        <w:rPr>
          <w:rFonts w:ascii="Times New Roman" w:hAnsi="Times New Roman" w:cs="Times New Roman"/>
          <w:sz w:val="24"/>
          <w:szCs w:val="24"/>
        </w:rPr>
        <w:t xml:space="preserve"> and </w:t>
      </w:r>
      <w:r w:rsidR="00CA51D1" w:rsidRPr="00703592">
        <w:rPr>
          <w:rFonts w:ascii="Times New Roman" w:hAnsi="Times New Roman" w:cs="Times New Roman"/>
          <w:sz w:val="24"/>
          <w:szCs w:val="24"/>
        </w:rPr>
        <w:t xml:space="preserve">the </w:t>
      </w:r>
      <w:r w:rsidR="00A96568" w:rsidRPr="00703592">
        <w:rPr>
          <w:rFonts w:ascii="Times New Roman" w:hAnsi="Times New Roman" w:cs="Times New Roman"/>
          <w:sz w:val="24"/>
          <w:szCs w:val="24"/>
        </w:rPr>
        <w:t xml:space="preserve">East Arkansas Regional Solid Waste Management District, </w:t>
      </w:r>
      <w:r w:rsidR="00636BF1">
        <w:rPr>
          <w:rFonts w:ascii="Times New Roman" w:hAnsi="Times New Roman" w:cs="Times New Roman"/>
          <w:sz w:val="24"/>
          <w:szCs w:val="24"/>
        </w:rPr>
        <w:t>(“</w:t>
      </w:r>
      <w:r w:rsidR="00A96568" w:rsidRPr="00703592">
        <w:rPr>
          <w:rFonts w:ascii="Times New Roman" w:hAnsi="Times New Roman" w:cs="Times New Roman"/>
          <w:sz w:val="24"/>
          <w:szCs w:val="24"/>
        </w:rPr>
        <w:t>EARSWMD</w:t>
      </w:r>
      <w:r w:rsidR="00636BF1">
        <w:rPr>
          <w:rFonts w:ascii="Times New Roman" w:hAnsi="Times New Roman" w:cs="Times New Roman"/>
          <w:sz w:val="24"/>
          <w:szCs w:val="24"/>
        </w:rPr>
        <w:t>”) (collectively the “Districts”)</w:t>
      </w:r>
      <w:r w:rsidR="00A96568" w:rsidRPr="00703592">
        <w:rPr>
          <w:rFonts w:ascii="Times New Roman" w:hAnsi="Times New Roman" w:cs="Times New Roman"/>
          <w:sz w:val="24"/>
          <w:szCs w:val="24"/>
        </w:rPr>
        <w:t xml:space="preserve">. </w:t>
      </w:r>
      <w:r w:rsidR="004052A4" w:rsidRPr="00703592">
        <w:rPr>
          <w:rFonts w:ascii="Times New Roman" w:hAnsi="Times New Roman" w:cs="Times New Roman"/>
          <w:sz w:val="24"/>
          <w:szCs w:val="24"/>
        </w:rPr>
        <w:t xml:space="preserve">The Executive Director is responsible to </w:t>
      </w:r>
      <w:r w:rsidR="007C2F23" w:rsidRPr="00703592">
        <w:rPr>
          <w:rFonts w:ascii="Times New Roman" w:hAnsi="Times New Roman" w:cs="Times New Roman"/>
          <w:sz w:val="24"/>
          <w:szCs w:val="24"/>
        </w:rPr>
        <w:t xml:space="preserve">both </w:t>
      </w:r>
      <w:r w:rsidR="004052A4" w:rsidRPr="00703592">
        <w:rPr>
          <w:rFonts w:ascii="Times New Roman" w:hAnsi="Times New Roman" w:cs="Times New Roman"/>
          <w:sz w:val="24"/>
          <w:szCs w:val="24"/>
        </w:rPr>
        <w:t xml:space="preserve">the </w:t>
      </w:r>
      <w:r w:rsidR="00636BF1">
        <w:rPr>
          <w:rFonts w:ascii="Times New Roman" w:hAnsi="Times New Roman" w:cs="Times New Roman"/>
          <w:sz w:val="24"/>
          <w:szCs w:val="24"/>
        </w:rPr>
        <w:t xml:space="preserve">District’s </w:t>
      </w:r>
      <w:r w:rsidR="004052A4" w:rsidRPr="00703592">
        <w:rPr>
          <w:rFonts w:ascii="Times New Roman" w:hAnsi="Times New Roman" w:cs="Times New Roman"/>
          <w:sz w:val="24"/>
          <w:szCs w:val="24"/>
        </w:rPr>
        <w:t xml:space="preserve">Board of Directors and </w:t>
      </w:r>
      <w:r w:rsidR="00636BF1">
        <w:rPr>
          <w:rFonts w:ascii="Times New Roman" w:hAnsi="Times New Roman" w:cs="Times New Roman"/>
          <w:sz w:val="24"/>
          <w:szCs w:val="24"/>
        </w:rPr>
        <w:t xml:space="preserve">their </w:t>
      </w:r>
      <w:r w:rsidR="004052A4" w:rsidRPr="00703592">
        <w:rPr>
          <w:rFonts w:ascii="Times New Roman" w:hAnsi="Times New Roman" w:cs="Times New Roman"/>
          <w:sz w:val="24"/>
          <w:szCs w:val="24"/>
        </w:rPr>
        <w:t>Executive Board</w:t>
      </w:r>
      <w:r w:rsidR="007C2F23" w:rsidRPr="00703592">
        <w:rPr>
          <w:rFonts w:ascii="Times New Roman" w:hAnsi="Times New Roman" w:cs="Times New Roman"/>
          <w:sz w:val="24"/>
          <w:szCs w:val="24"/>
        </w:rPr>
        <w:t>s</w:t>
      </w:r>
      <w:r w:rsidR="004052A4" w:rsidRPr="00703592">
        <w:rPr>
          <w:rFonts w:ascii="Times New Roman" w:hAnsi="Times New Roman" w:cs="Times New Roman"/>
          <w:sz w:val="24"/>
          <w:szCs w:val="24"/>
        </w:rPr>
        <w:t>.</w:t>
      </w:r>
    </w:p>
    <w:p w14:paraId="2AAD9A10" w14:textId="77777777" w:rsidR="00B7119E" w:rsidRPr="00703592" w:rsidRDefault="00B7119E" w:rsidP="0014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A905A" w14:textId="5B042D04" w:rsidR="003B41E0" w:rsidRPr="00703592" w:rsidRDefault="00526F38" w:rsidP="00A865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sz w:val="24"/>
          <w:szCs w:val="24"/>
        </w:rPr>
        <w:t xml:space="preserve">The Executive Director is responsible for the </w:t>
      </w:r>
      <w:r w:rsidR="00527B16">
        <w:rPr>
          <w:rFonts w:ascii="Times New Roman" w:hAnsi="Times New Roman" w:cs="Times New Roman"/>
          <w:sz w:val="24"/>
          <w:szCs w:val="24"/>
        </w:rPr>
        <w:t xml:space="preserve">Districts’ </w:t>
      </w:r>
      <w:r w:rsidRPr="00703592">
        <w:rPr>
          <w:rFonts w:ascii="Times New Roman" w:hAnsi="Times New Roman" w:cs="Times New Roman"/>
          <w:sz w:val="24"/>
          <w:szCs w:val="24"/>
        </w:rPr>
        <w:t>staffing and performance.  The Executive Director will meet stated objectives of the position by performing the following essential functions:</w:t>
      </w:r>
      <w:r w:rsidR="00A8653C">
        <w:rPr>
          <w:rFonts w:ascii="Times New Roman" w:hAnsi="Times New Roman" w:cs="Times New Roman"/>
          <w:sz w:val="24"/>
          <w:szCs w:val="24"/>
        </w:rPr>
        <w:t xml:space="preserve"> </w:t>
      </w:r>
      <w:r w:rsidR="00353AC1">
        <w:rPr>
          <w:rFonts w:ascii="Times New Roman" w:hAnsi="Times New Roman" w:cs="Times New Roman"/>
          <w:sz w:val="24"/>
          <w:szCs w:val="24"/>
        </w:rPr>
        <w:t xml:space="preserve"> (a)  </w:t>
      </w:r>
      <w:r w:rsidR="003B41E0" w:rsidRPr="00703592">
        <w:rPr>
          <w:rFonts w:ascii="Times New Roman" w:hAnsi="Times New Roman" w:cs="Times New Roman"/>
          <w:sz w:val="24"/>
          <w:szCs w:val="24"/>
        </w:rPr>
        <w:t>In coordination with the Board of Directors, formulate the District</w:t>
      </w:r>
      <w:r w:rsidR="00636BF1">
        <w:rPr>
          <w:rFonts w:ascii="Times New Roman" w:hAnsi="Times New Roman" w:cs="Times New Roman"/>
          <w:sz w:val="24"/>
          <w:szCs w:val="24"/>
        </w:rPr>
        <w:t>s</w:t>
      </w:r>
      <w:r w:rsidR="003B41E0" w:rsidRPr="00703592">
        <w:rPr>
          <w:rFonts w:ascii="Times New Roman" w:hAnsi="Times New Roman" w:cs="Times New Roman"/>
          <w:sz w:val="24"/>
          <w:szCs w:val="24"/>
        </w:rPr>
        <w:t>’ strategic direction to maximize the community and economic development benefits available to the District</w:t>
      </w:r>
      <w:r w:rsidR="00636BF1">
        <w:rPr>
          <w:rFonts w:ascii="Times New Roman" w:hAnsi="Times New Roman" w:cs="Times New Roman"/>
          <w:sz w:val="24"/>
          <w:szCs w:val="24"/>
        </w:rPr>
        <w:t>s</w:t>
      </w:r>
      <w:r w:rsidR="003B41E0" w:rsidRPr="00703592">
        <w:rPr>
          <w:rFonts w:ascii="Times New Roman" w:hAnsi="Times New Roman" w:cs="Times New Roman"/>
          <w:sz w:val="24"/>
          <w:szCs w:val="24"/>
        </w:rPr>
        <w:t xml:space="preserve"> through the</w:t>
      </w:r>
      <w:r w:rsidR="00636BF1">
        <w:rPr>
          <w:rFonts w:ascii="Times New Roman" w:hAnsi="Times New Roman" w:cs="Times New Roman"/>
          <w:sz w:val="24"/>
          <w:szCs w:val="24"/>
        </w:rPr>
        <w:t xml:space="preserve"> respective structures of EAPDD and EARSWMD</w:t>
      </w:r>
      <w:r w:rsidR="003B41E0" w:rsidRPr="00703592">
        <w:rPr>
          <w:rFonts w:ascii="Times New Roman" w:hAnsi="Times New Roman" w:cs="Times New Roman"/>
          <w:sz w:val="24"/>
          <w:szCs w:val="24"/>
        </w:rPr>
        <w:t xml:space="preserve">. </w:t>
      </w:r>
      <w:r w:rsidR="00353AC1">
        <w:rPr>
          <w:rFonts w:ascii="Times New Roman" w:hAnsi="Times New Roman" w:cs="Times New Roman"/>
          <w:sz w:val="24"/>
          <w:szCs w:val="24"/>
        </w:rPr>
        <w:t xml:space="preserve"> (b) </w:t>
      </w:r>
      <w:r w:rsidR="003B41E0" w:rsidRPr="00703592">
        <w:rPr>
          <w:rFonts w:ascii="Times New Roman" w:hAnsi="Times New Roman" w:cs="Times New Roman"/>
          <w:sz w:val="24"/>
          <w:szCs w:val="24"/>
        </w:rPr>
        <w:t xml:space="preserve">Oversee </w:t>
      </w:r>
      <w:r w:rsidR="00353AC1">
        <w:rPr>
          <w:rFonts w:ascii="Times New Roman" w:hAnsi="Times New Roman" w:cs="Times New Roman"/>
          <w:sz w:val="24"/>
          <w:szCs w:val="24"/>
        </w:rPr>
        <w:t xml:space="preserve">the </w:t>
      </w:r>
      <w:r w:rsidR="003B41E0" w:rsidRPr="00703592">
        <w:rPr>
          <w:rFonts w:ascii="Times New Roman" w:hAnsi="Times New Roman" w:cs="Times New Roman"/>
          <w:sz w:val="24"/>
          <w:szCs w:val="24"/>
        </w:rPr>
        <w:t>financial and programmatic operations</w:t>
      </w:r>
      <w:r w:rsidR="00353AC1">
        <w:rPr>
          <w:rFonts w:ascii="Times New Roman" w:hAnsi="Times New Roman" w:cs="Times New Roman"/>
          <w:sz w:val="24"/>
          <w:szCs w:val="24"/>
        </w:rPr>
        <w:t xml:space="preserve"> of the Districts</w:t>
      </w:r>
      <w:r w:rsidR="003B41E0" w:rsidRPr="00703592">
        <w:rPr>
          <w:rFonts w:ascii="Times New Roman" w:hAnsi="Times New Roman" w:cs="Times New Roman"/>
          <w:sz w:val="24"/>
          <w:szCs w:val="24"/>
        </w:rPr>
        <w:t xml:space="preserve"> to meet and exceed service objectives. </w:t>
      </w:r>
      <w:r w:rsidR="00353AC1">
        <w:rPr>
          <w:rFonts w:ascii="Times New Roman" w:hAnsi="Times New Roman" w:cs="Times New Roman"/>
          <w:sz w:val="24"/>
          <w:szCs w:val="24"/>
        </w:rPr>
        <w:t xml:space="preserve"> (c) </w:t>
      </w:r>
      <w:r w:rsidR="003B41E0" w:rsidRPr="00703592">
        <w:rPr>
          <w:rFonts w:ascii="Times New Roman" w:hAnsi="Times New Roman" w:cs="Times New Roman"/>
          <w:sz w:val="24"/>
          <w:szCs w:val="24"/>
        </w:rPr>
        <w:t>Provide leadership to District</w:t>
      </w:r>
      <w:r w:rsidR="00353AC1">
        <w:rPr>
          <w:rFonts w:ascii="Times New Roman" w:hAnsi="Times New Roman" w:cs="Times New Roman"/>
          <w:sz w:val="24"/>
          <w:szCs w:val="24"/>
        </w:rPr>
        <w:t>s’</w:t>
      </w:r>
      <w:r w:rsidR="003B41E0" w:rsidRPr="00703592">
        <w:rPr>
          <w:rFonts w:ascii="Times New Roman" w:hAnsi="Times New Roman" w:cs="Times New Roman"/>
          <w:sz w:val="24"/>
          <w:szCs w:val="24"/>
        </w:rPr>
        <w:t xml:space="preserve"> staff and serve as the Districts</w:t>
      </w:r>
      <w:r w:rsidR="00353AC1">
        <w:rPr>
          <w:rFonts w:ascii="Times New Roman" w:hAnsi="Times New Roman" w:cs="Times New Roman"/>
          <w:sz w:val="24"/>
          <w:szCs w:val="24"/>
        </w:rPr>
        <w:t>’</w:t>
      </w:r>
      <w:r w:rsidR="003B41E0" w:rsidRPr="00703592">
        <w:rPr>
          <w:rFonts w:ascii="Times New Roman" w:hAnsi="Times New Roman" w:cs="Times New Roman"/>
          <w:sz w:val="24"/>
          <w:szCs w:val="24"/>
        </w:rPr>
        <w:t xml:space="preserve"> primary contact with the Board of Directors and with various federal, state and local governments. </w:t>
      </w:r>
    </w:p>
    <w:p w14:paraId="3C4DB22D" w14:textId="5F464F72" w:rsidR="00AA218A" w:rsidRPr="00703592" w:rsidRDefault="00AA218A" w:rsidP="00147F9A">
      <w:pPr>
        <w:tabs>
          <w:tab w:val="left" w:pos="540"/>
          <w:tab w:val="left" w:pos="1440"/>
          <w:tab w:val="left" w:pos="3600"/>
          <w:tab w:val="left" w:pos="5040"/>
        </w:tabs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627CF4F6" w14:textId="77777777" w:rsidR="00846747" w:rsidRPr="00703592" w:rsidRDefault="00846747" w:rsidP="00147F9A">
      <w:pPr>
        <w:tabs>
          <w:tab w:val="left" w:pos="720"/>
          <w:tab w:val="left" w:pos="115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Organizational Relationships</w:t>
      </w:r>
    </w:p>
    <w:p w14:paraId="77F76994" w14:textId="16F94071" w:rsidR="00846747" w:rsidRPr="00703592" w:rsidRDefault="00846747" w:rsidP="00147F9A">
      <w:pPr>
        <w:pStyle w:val="ListParagraph"/>
        <w:numPr>
          <w:ilvl w:val="0"/>
          <w:numId w:val="3"/>
        </w:numPr>
        <w:tabs>
          <w:tab w:val="left" w:pos="720"/>
          <w:tab w:val="left" w:pos="115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592">
        <w:rPr>
          <w:rFonts w:ascii="Times New Roman" w:hAnsi="Times New Roman" w:cs="Times New Roman"/>
          <w:color w:val="000000" w:themeColor="text1"/>
          <w:sz w:val="24"/>
          <w:szCs w:val="24"/>
        </w:rPr>
        <w:t>Reports to the Board of Directors.</w:t>
      </w:r>
    </w:p>
    <w:p w14:paraId="699A3A8A" w14:textId="4D90967E" w:rsidR="00846747" w:rsidRPr="00703592" w:rsidRDefault="00846747" w:rsidP="00147F9A">
      <w:pPr>
        <w:pStyle w:val="ListParagraph"/>
        <w:numPr>
          <w:ilvl w:val="0"/>
          <w:numId w:val="3"/>
        </w:numPr>
        <w:tabs>
          <w:tab w:val="left" w:pos="720"/>
          <w:tab w:val="left" w:pos="115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592">
        <w:rPr>
          <w:rFonts w:ascii="Times New Roman" w:hAnsi="Times New Roman" w:cs="Times New Roman"/>
          <w:color w:val="000000" w:themeColor="text1"/>
          <w:sz w:val="24"/>
          <w:szCs w:val="24"/>
        </w:rPr>
        <w:t>Directs all program directors and other staff as necessary.</w:t>
      </w:r>
    </w:p>
    <w:p w14:paraId="4EA5B6ED" w14:textId="4A539744" w:rsidR="00831F65" w:rsidRPr="00FA5F9E" w:rsidRDefault="00846747" w:rsidP="00147F9A">
      <w:pPr>
        <w:pStyle w:val="ListParagraph"/>
        <w:numPr>
          <w:ilvl w:val="0"/>
          <w:numId w:val="3"/>
        </w:numPr>
        <w:tabs>
          <w:tab w:val="left" w:pos="720"/>
          <w:tab w:val="left" w:pos="115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592">
        <w:rPr>
          <w:rFonts w:ascii="Times New Roman" w:hAnsi="Times New Roman" w:cs="Times New Roman"/>
          <w:color w:val="000000" w:themeColor="text1"/>
          <w:sz w:val="24"/>
          <w:szCs w:val="24"/>
        </w:rPr>
        <w:t>Works closely with representatives of local governments; has frequent contact with local elected officials, state and federal governmental officials, representatives of community and statewide associations and groups and the media</w:t>
      </w:r>
      <w:r w:rsidR="00B842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62B30A" w14:textId="107B4C52" w:rsidR="00C050C6" w:rsidRPr="00703592" w:rsidRDefault="00C050C6" w:rsidP="00147F9A">
      <w:pPr>
        <w:tabs>
          <w:tab w:val="left" w:pos="540"/>
          <w:tab w:val="left" w:pos="1440"/>
          <w:tab w:val="left" w:pos="3600"/>
          <w:tab w:val="left" w:pos="504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7C7239" w14:textId="77777777" w:rsidR="00C050C6" w:rsidRPr="00703592" w:rsidRDefault="00C050C6" w:rsidP="00147F9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592">
        <w:rPr>
          <w:rFonts w:ascii="Times New Roman" w:hAnsi="Times New Roman" w:cs="Times New Roman"/>
          <w:b/>
          <w:sz w:val="24"/>
        </w:rPr>
        <w:t>Essential Job Functions</w:t>
      </w:r>
    </w:p>
    <w:p w14:paraId="17B5FCFD" w14:textId="45F18913" w:rsidR="00C050C6" w:rsidRPr="00703592" w:rsidRDefault="00C050C6" w:rsidP="00147F9A">
      <w:pPr>
        <w:pStyle w:val="ListParagraph"/>
        <w:numPr>
          <w:ilvl w:val="0"/>
          <w:numId w:val="2"/>
        </w:numPr>
        <w:tabs>
          <w:tab w:val="left" w:pos="360"/>
          <w:tab w:val="left" w:pos="360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sz w:val="24"/>
          <w:szCs w:val="24"/>
        </w:rPr>
        <w:t>Provide direction, supervision, and communication to all professional, technical, and clerical staff so that all programs are consistently, effectively, and efficiently implemented.</w:t>
      </w:r>
    </w:p>
    <w:p w14:paraId="4CAE79C7" w14:textId="77777777" w:rsidR="00A91750" w:rsidRPr="00703592" w:rsidRDefault="00A91750" w:rsidP="00147F9A">
      <w:pPr>
        <w:pStyle w:val="ListParagraph"/>
        <w:numPr>
          <w:ilvl w:val="0"/>
          <w:numId w:val="2"/>
        </w:numPr>
        <w:tabs>
          <w:tab w:val="left" w:pos="360"/>
          <w:tab w:val="left" w:pos="360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sz w:val="24"/>
          <w:szCs w:val="24"/>
        </w:rPr>
        <w:t>Administer and evaluate agency programs to ensure that services are being provided in accordance to the agency’s by-laws and all relevant Federal, state, and local regulations.</w:t>
      </w:r>
    </w:p>
    <w:p w14:paraId="2061A7CE" w14:textId="4C077F6B" w:rsidR="005F6B96" w:rsidRPr="00703592" w:rsidRDefault="008B5063" w:rsidP="00147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sz w:val="24"/>
          <w:szCs w:val="24"/>
        </w:rPr>
        <w:t>Maintain ongoing dialogue with Board members, individually and collectively, to keep Board members informed about activities related to the Districts</w:t>
      </w:r>
      <w:r w:rsidR="00353AC1">
        <w:rPr>
          <w:rFonts w:ascii="Times New Roman" w:hAnsi="Times New Roman" w:cs="Times New Roman"/>
          <w:sz w:val="24"/>
          <w:szCs w:val="24"/>
        </w:rPr>
        <w:t>’</w:t>
      </w:r>
      <w:r w:rsidRPr="00703592">
        <w:rPr>
          <w:rFonts w:ascii="Times New Roman" w:hAnsi="Times New Roman" w:cs="Times New Roman"/>
          <w:sz w:val="24"/>
          <w:szCs w:val="24"/>
        </w:rPr>
        <w:t xml:space="preserve"> goals.</w:t>
      </w:r>
    </w:p>
    <w:p w14:paraId="4BA3B32E" w14:textId="274EF58F" w:rsidR="00E17E53" w:rsidRDefault="00056E0F" w:rsidP="00147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sz w:val="24"/>
          <w:szCs w:val="24"/>
        </w:rPr>
        <w:t>Inform Board members of the range of initiatives that fall within the scope of the Districts</w:t>
      </w:r>
      <w:r w:rsidR="00353AC1">
        <w:rPr>
          <w:rFonts w:ascii="Times New Roman" w:hAnsi="Times New Roman" w:cs="Times New Roman"/>
          <w:sz w:val="24"/>
          <w:szCs w:val="24"/>
        </w:rPr>
        <w:t>’</w:t>
      </w:r>
      <w:r w:rsidRPr="00703592">
        <w:rPr>
          <w:rFonts w:ascii="Times New Roman" w:hAnsi="Times New Roman" w:cs="Times New Roman"/>
          <w:sz w:val="24"/>
          <w:szCs w:val="24"/>
        </w:rPr>
        <w:t xml:space="preserve"> </w:t>
      </w:r>
      <w:r w:rsidR="00E17E53">
        <w:rPr>
          <w:rFonts w:ascii="Times New Roman" w:hAnsi="Times New Roman" w:cs="Times New Roman"/>
          <w:sz w:val="24"/>
          <w:szCs w:val="24"/>
        </w:rPr>
        <w:t>work.</w:t>
      </w:r>
    </w:p>
    <w:p w14:paraId="582ACEC4" w14:textId="4D04C156" w:rsidR="005F6B96" w:rsidRPr="00703592" w:rsidRDefault="005F6B96" w:rsidP="00147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sz w:val="24"/>
          <w:szCs w:val="24"/>
        </w:rPr>
        <w:t>Establish, with Board approval, the Districts</w:t>
      </w:r>
      <w:r w:rsidR="00353AC1">
        <w:rPr>
          <w:rFonts w:ascii="Times New Roman" w:hAnsi="Times New Roman" w:cs="Times New Roman"/>
          <w:sz w:val="24"/>
          <w:szCs w:val="24"/>
        </w:rPr>
        <w:t>’</w:t>
      </w:r>
      <w:r w:rsidRPr="00703592">
        <w:rPr>
          <w:rFonts w:ascii="Times New Roman" w:hAnsi="Times New Roman" w:cs="Times New Roman"/>
          <w:sz w:val="24"/>
          <w:szCs w:val="24"/>
        </w:rPr>
        <w:t xml:space="preserve"> annual operating budget and performance objectives.</w:t>
      </w:r>
    </w:p>
    <w:p w14:paraId="50D96789" w14:textId="77777777" w:rsidR="0006550A" w:rsidRPr="00703592" w:rsidRDefault="00C050C6" w:rsidP="00147F9A">
      <w:pPr>
        <w:pStyle w:val="ListParagraph"/>
        <w:numPr>
          <w:ilvl w:val="0"/>
          <w:numId w:val="2"/>
        </w:numPr>
        <w:tabs>
          <w:tab w:val="left" w:pos="360"/>
          <w:tab w:val="left" w:pos="360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sz w:val="24"/>
          <w:szCs w:val="24"/>
        </w:rPr>
        <w:t>Plan, organize, and budget agency resources so that efficient, effective, and responsive services are provided to constituent groups</w:t>
      </w:r>
      <w:r w:rsidR="0006550A" w:rsidRPr="00703592">
        <w:rPr>
          <w:rFonts w:ascii="Times New Roman" w:hAnsi="Times New Roman" w:cs="Times New Roman"/>
          <w:sz w:val="24"/>
          <w:szCs w:val="24"/>
        </w:rPr>
        <w:t>.</w:t>
      </w:r>
    </w:p>
    <w:p w14:paraId="20DF72DC" w14:textId="56960EFC" w:rsidR="00456EC3" w:rsidRPr="00703592" w:rsidRDefault="00C050C6" w:rsidP="00147F9A">
      <w:pPr>
        <w:pStyle w:val="ListParagraph"/>
        <w:numPr>
          <w:ilvl w:val="0"/>
          <w:numId w:val="2"/>
        </w:numPr>
        <w:tabs>
          <w:tab w:val="left" w:pos="360"/>
          <w:tab w:val="left" w:pos="360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sz w:val="24"/>
          <w:szCs w:val="24"/>
        </w:rPr>
        <w:t>Exhibits interpersonal skills that foster the development and maintenance of good working relationship</w:t>
      </w:r>
      <w:r w:rsidR="00456EC3" w:rsidRPr="00703592">
        <w:rPr>
          <w:rFonts w:ascii="Times New Roman" w:hAnsi="Times New Roman" w:cs="Times New Roman"/>
          <w:sz w:val="24"/>
          <w:szCs w:val="24"/>
        </w:rPr>
        <w:t>s</w:t>
      </w:r>
      <w:r w:rsidR="007F1B61">
        <w:rPr>
          <w:rFonts w:ascii="Times New Roman" w:hAnsi="Times New Roman" w:cs="Times New Roman"/>
          <w:sz w:val="24"/>
          <w:szCs w:val="24"/>
        </w:rPr>
        <w:t xml:space="preserve"> both internal and external</w:t>
      </w:r>
      <w:r w:rsidR="00456EC3" w:rsidRPr="00703592">
        <w:rPr>
          <w:rFonts w:ascii="Times New Roman" w:hAnsi="Times New Roman" w:cs="Times New Roman"/>
          <w:sz w:val="24"/>
          <w:szCs w:val="24"/>
        </w:rPr>
        <w:t>.</w:t>
      </w:r>
    </w:p>
    <w:p w14:paraId="7386DAB8" w14:textId="3A49C666" w:rsidR="00456EC3" w:rsidRPr="00703592" w:rsidRDefault="00456EC3" w:rsidP="00147F9A">
      <w:pPr>
        <w:pStyle w:val="ListParagraph"/>
        <w:numPr>
          <w:ilvl w:val="0"/>
          <w:numId w:val="2"/>
        </w:numPr>
        <w:tabs>
          <w:tab w:val="left" w:pos="360"/>
          <w:tab w:val="left" w:pos="360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sz w:val="24"/>
          <w:szCs w:val="24"/>
        </w:rPr>
        <w:t>Maintain a high level of awareness regarding state, federal and local legislative actions that fall within the Districts</w:t>
      </w:r>
      <w:r w:rsidR="00353AC1">
        <w:rPr>
          <w:rFonts w:ascii="Times New Roman" w:hAnsi="Times New Roman" w:cs="Times New Roman"/>
          <w:sz w:val="24"/>
          <w:szCs w:val="24"/>
        </w:rPr>
        <w:t>’</w:t>
      </w:r>
      <w:r w:rsidRPr="00703592">
        <w:rPr>
          <w:rFonts w:ascii="Times New Roman" w:hAnsi="Times New Roman" w:cs="Times New Roman"/>
          <w:sz w:val="24"/>
          <w:szCs w:val="24"/>
        </w:rPr>
        <w:t xml:space="preserve"> sphere of interest.</w:t>
      </w:r>
    </w:p>
    <w:p w14:paraId="17A68539" w14:textId="77777777" w:rsidR="00456EC3" w:rsidRPr="00703592" w:rsidRDefault="00456EC3" w:rsidP="00147F9A">
      <w:pPr>
        <w:pStyle w:val="ListParagraph"/>
        <w:numPr>
          <w:ilvl w:val="0"/>
          <w:numId w:val="2"/>
        </w:numPr>
        <w:tabs>
          <w:tab w:val="left" w:pos="360"/>
          <w:tab w:val="left" w:pos="360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sz w:val="24"/>
          <w:szCs w:val="24"/>
        </w:rPr>
        <w:t xml:space="preserve">Commit to continuous improvement by keeping informed of emerging trends, best practices, and new developments in the profession. </w:t>
      </w:r>
    </w:p>
    <w:p w14:paraId="3271AEC4" w14:textId="75BC94C7" w:rsidR="00456EC3" w:rsidRPr="00703592" w:rsidRDefault="00456EC3" w:rsidP="00147F9A">
      <w:pPr>
        <w:pStyle w:val="ListParagraph"/>
        <w:numPr>
          <w:ilvl w:val="0"/>
          <w:numId w:val="2"/>
        </w:numPr>
        <w:tabs>
          <w:tab w:val="left" w:pos="360"/>
          <w:tab w:val="left" w:pos="360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sz w:val="24"/>
          <w:szCs w:val="24"/>
        </w:rPr>
        <w:t xml:space="preserve">Communicate </w:t>
      </w:r>
      <w:r w:rsidR="00353AC1">
        <w:rPr>
          <w:rFonts w:ascii="Times New Roman" w:hAnsi="Times New Roman" w:cs="Times New Roman"/>
          <w:sz w:val="24"/>
          <w:szCs w:val="24"/>
        </w:rPr>
        <w:t>the Districts</w:t>
      </w:r>
      <w:r w:rsidRPr="00703592">
        <w:rPr>
          <w:rFonts w:ascii="Times New Roman" w:hAnsi="Times New Roman" w:cs="Times New Roman"/>
          <w:sz w:val="24"/>
          <w:szCs w:val="24"/>
        </w:rPr>
        <w:t>’ legislative agenda to Board members and constituents, and encourage them to become involved.</w:t>
      </w:r>
    </w:p>
    <w:p w14:paraId="0B65D3BC" w14:textId="7C14FE4B" w:rsidR="00747C3F" w:rsidRPr="00703592" w:rsidRDefault="00747C3F" w:rsidP="00147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sz w:val="24"/>
          <w:szCs w:val="24"/>
        </w:rPr>
        <w:lastRenderedPageBreak/>
        <w:t>Ensure that the Districts</w:t>
      </w:r>
      <w:r w:rsidR="00353AC1">
        <w:rPr>
          <w:rFonts w:ascii="Times New Roman" w:hAnsi="Times New Roman" w:cs="Times New Roman"/>
          <w:sz w:val="24"/>
          <w:szCs w:val="24"/>
        </w:rPr>
        <w:t>’</w:t>
      </w:r>
      <w:r w:rsidRPr="00703592">
        <w:rPr>
          <w:rFonts w:ascii="Times New Roman" w:hAnsi="Times New Roman" w:cs="Times New Roman"/>
          <w:sz w:val="24"/>
          <w:szCs w:val="24"/>
        </w:rPr>
        <w:t xml:space="preserve"> breadth of projects represents all constituents.</w:t>
      </w:r>
    </w:p>
    <w:p w14:paraId="22C49AC5" w14:textId="77777777" w:rsidR="00747C3F" w:rsidRPr="00703592" w:rsidRDefault="00747C3F" w:rsidP="00147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sz w:val="24"/>
          <w:szCs w:val="24"/>
        </w:rPr>
        <w:t>Hire, develop, and retain high quality staff members.</w:t>
      </w:r>
    </w:p>
    <w:p w14:paraId="59FD2DE6" w14:textId="44D6B72C" w:rsidR="00747C3F" w:rsidRPr="00703592" w:rsidRDefault="00747C3F" w:rsidP="00147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sz w:val="24"/>
          <w:szCs w:val="24"/>
        </w:rPr>
        <w:t>Ensure that the District</w:t>
      </w:r>
      <w:r w:rsidR="00353AC1">
        <w:rPr>
          <w:rFonts w:ascii="Times New Roman" w:hAnsi="Times New Roman" w:cs="Times New Roman"/>
          <w:sz w:val="24"/>
          <w:szCs w:val="24"/>
        </w:rPr>
        <w:t>s</w:t>
      </w:r>
      <w:r w:rsidRPr="00703592">
        <w:rPr>
          <w:rFonts w:ascii="Times New Roman" w:hAnsi="Times New Roman" w:cs="Times New Roman"/>
          <w:sz w:val="24"/>
          <w:szCs w:val="24"/>
        </w:rPr>
        <w:t xml:space="preserve"> </w:t>
      </w:r>
      <w:r w:rsidR="00353AC1">
        <w:rPr>
          <w:rFonts w:ascii="Times New Roman" w:hAnsi="Times New Roman" w:cs="Times New Roman"/>
          <w:sz w:val="24"/>
          <w:szCs w:val="24"/>
        </w:rPr>
        <w:t>are</w:t>
      </w:r>
      <w:r w:rsidRPr="00703592">
        <w:rPr>
          <w:rFonts w:ascii="Times New Roman" w:hAnsi="Times New Roman" w:cs="Times New Roman"/>
          <w:sz w:val="24"/>
          <w:szCs w:val="24"/>
        </w:rPr>
        <w:t xml:space="preserve"> taking a leadership role in securing available resources that are needed to advance the Districts</w:t>
      </w:r>
      <w:r w:rsidR="00353AC1">
        <w:rPr>
          <w:rFonts w:ascii="Times New Roman" w:hAnsi="Times New Roman" w:cs="Times New Roman"/>
          <w:sz w:val="24"/>
          <w:szCs w:val="24"/>
        </w:rPr>
        <w:t>’</w:t>
      </w:r>
      <w:r w:rsidRPr="00703592">
        <w:rPr>
          <w:rFonts w:ascii="Times New Roman" w:hAnsi="Times New Roman" w:cs="Times New Roman"/>
          <w:sz w:val="24"/>
          <w:szCs w:val="24"/>
        </w:rPr>
        <w:t xml:space="preserve"> agenda.</w:t>
      </w:r>
    </w:p>
    <w:p w14:paraId="61F12754" w14:textId="47DEE2DD" w:rsidR="00747C3F" w:rsidRPr="00703592" w:rsidRDefault="00747C3F" w:rsidP="00147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sz w:val="24"/>
          <w:szCs w:val="24"/>
        </w:rPr>
        <w:t>Represent the Districts</w:t>
      </w:r>
      <w:r w:rsidR="00353AC1">
        <w:rPr>
          <w:rFonts w:ascii="Times New Roman" w:hAnsi="Times New Roman" w:cs="Times New Roman"/>
          <w:sz w:val="24"/>
          <w:szCs w:val="24"/>
        </w:rPr>
        <w:t>’</w:t>
      </w:r>
      <w:r w:rsidRPr="00703592">
        <w:rPr>
          <w:rFonts w:ascii="Times New Roman" w:hAnsi="Times New Roman" w:cs="Times New Roman"/>
          <w:sz w:val="24"/>
          <w:szCs w:val="24"/>
        </w:rPr>
        <w:t xml:space="preserve"> interests in discussing possible enticements or developmental assistance that may be available to potential employers and existing companies considering expansion.</w:t>
      </w:r>
    </w:p>
    <w:p w14:paraId="3CD91500" w14:textId="2A31DB0C" w:rsidR="00747C3F" w:rsidRPr="00703592" w:rsidRDefault="00747C3F" w:rsidP="00147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sz w:val="24"/>
          <w:szCs w:val="24"/>
        </w:rPr>
        <w:t>Serve as the Districts</w:t>
      </w:r>
      <w:r w:rsidR="00353AC1">
        <w:rPr>
          <w:rFonts w:ascii="Times New Roman" w:hAnsi="Times New Roman" w:cs="Times New Roman"/>
          <w:sz w:val="24"/>
          <w:szCs w:val="24"/>
        </w:rPr>
        <w:t>’</w:t>
      </w:r>
      <w:r w:rsidRPr="00703592">
        <w:rPr>
          <w:rFonts w:ascii="Times New Roman" w:hAnsi="Times New Roman" w:cs="Times New Roman"/>
          <w:sz w:val="24"/>
          <w:szCs w:val="24"/>
        </w:rPr>
        <w:t xml:space="preserve"> legally binding authority for commitments including financial obligations and contractual agreements. </w:t>
      </w:r>
    </w:p>
    <w:p w14:paraId="3A2810D4" w14:textId="11244FC3" w:rsidR="00964233" w:rsidRPr="00703592" w:rsidRDefault="003C43DD" w:rsidP="00147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sz w:val="24"/>
          <w:szCs w:val="24"/>
        </w:rPr>
        <w:t>Ensure correct</w:t>
      </w:r>
      <w:r w:rsidR="00747C3F" w:rsidRPr="00703592">
        <w:rPr>
          <w:rFonts w:ascii="Times New Roman" w:hAnsi="Times New Roman" w:cs="Times New Roman"/>
          <w:sz w:val="24"/>
          <w:szCs w:val="24"/>
        </w:rPr>
        <w:t xml:space="preserve"> approvals </w:t>
      </w:r>
      <w:r w:rsidR="00964233" w:rsidRPr="00703592">
        <w:rPr>
          <w:rFonts w:ascii="Times New Roman" w:hAnsi="Times New Roman" w:cs="Times New Roman"/>
          <w:sz w:val="24"/>
          <w:szCs w:val="24"/>
        </w:rPr>
        <w:t>are being provided for</w:t>
      </w:r>
      <w:r w:rsidR="00747C3F" w:rsidRPr="00703592">
        <w:rPr>
          <w:rFonts w:ascii="Times New Roman" w:hAnsi="Times New Roman" w:cs="Times New Roman"/>
          <w:sz w:val="24"/>
          <w:szCs w:val="24"/>
        </w:rPr>
        <w:t xml:space="preserve">: purchasing, bank reconciliations, journal entries, staff reporting of both programmatic and financial aspects, timesheet/expense reporting, accounts payable vouchers, local, state, and federal taxes, including </w:t>
      </w:r>
      <w:r w:rsidR="00353AC1">
        <w:rPr>
          <w:rFonts w:ascii="Times New Roman" w:hAnsi="Times New Roman" w:cs="Times New Roman"/>
          <w:sz w:val="24"/>
          <w:szCs w:val="24"/>
        </w:rPr>
        <w:t xml:space="preserve">but not limited to, </w:t>
      </w:r>
      <w:r w:rsidR="00747C3F" w:rsidRPr="00703592">
        <w:rPr>
          <w:rFonts w:ascii="Times New Roman" w:hAnsi="Times New Roman" w:cs="Times New Roman"/>
          <w:sz w:val="24"/>
          <w:szCs w:val="24"/>
        </w:rPr>
        <w:t xml:space="preserve">the IRS, SSA, Workers Compensation, SUTA. </w:t>
      </w:r>
    </w:p>
    <w:p w14:paraId="6D195A9F" w14:textId="3E539B3C" w:rsidR="00964233" w:rsidRPr="00703592" w:rsidRDefault="00964233" w:rsidP="00147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sz w:val="24"/>
          <w:szCs w:val="24"/>
        </w:rPr>
        <w:t>Travel extensively outside the District</w:t>
      </w:r>
      <w:r w:rsidR="00353AC1">
        <w:rPr>
          <w:rFonts w:ascii="Times New Roman" w:hAnsi="Times New Roman" w:cs="Times New Roman"/>
          <w:sz w:val="24"/>
          <w:szCs w:val="24"/>
        </w:rPr>
        <w:t xml:space="preserve">s’ geographical boundaries </w:t>
      </w:r>
      <w:r w:rsidRPr="00703592">
        <w:rPr>
          <w:rFonts w:ascii="Times New Roman" w:hAnsi="Times New Roman" w:cs="Times New Roman"/>
          <w:sz w:val="24"/>
          <w:szCs w:val="24"/>
        </w:rPr>
        <w:t>to attend meetings, workshops, classes, seminars and professional conferences.</w:t>
      </w:r>
    </w:p>
    <w:p w14:paraId="6A5525BD" w14:textId="48CD4031" w:rsidR="00964233" w:rsidRPr="00703592" w:rsidRDefault="00964233" w:rsidP="00147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sz w:val="24"/>
          <w:szCs w:val="24"/>
        </w:rPr>
        <w:t xml:space="preserve">Travel extensively within </w:t>
      </w:r>
      <w:r w:rsidR="00353AC1">
        <w:rPr>
          <w:rFonts w:ascii="Times New Roman" w:hAnsi="Times New Roman" w:cs="Times New Roman"/>
          <w:sz w:val="24"/>
          <w:szCs w:val="24"/>
        </w:rPr>
        <w:t xml:space="preserve">the boundaries of the </w:t>
      </w:r>
      <w:r w:rsidRPr="00703592">
        <w:rPr>
          <w:rFonts w:ascii="Times New Roman" w:hAnsi="Times New Roman" w:cs="Times New Roman"/>
          <w:sz w:val="24"/>
          <w:szCs w:val="24"/>
        </w:rPr>
        <w:t>District</w:t>
      </w:r>
      <w:r w:rsidR="00353AC1">
        <w:rPr>
          <w:rFonts w:ascii="Times New Roman" w:hAnsi="Times New Roman" w:cs="Times New Roman"/>
          <w:sz w:val="24"/>
          <w:szCs w:val="24"/>
        </w:rPr>
        <w:t>s</w:t>
      </w:r>
      <w:r w:rsidRPr="00703592">
        <w:rPr>
          <w:rFonts w:ascii="Times New Roman" w:hAnsi="Times New Roman" w:cs="Times New Roman"/>
          <w:sz w:val="24"/>
          <w:szCs w:val="24"/>
        </w:rPr>
        <w:t xml:space="preserve"> (during and after work hours) to determine needs, promote projects, and support the mission and goals of </w:t>
      </w:r>
      <w:r w:rsidR="00353AC1">
        <w:rPr>
          <w:rFonts w:ascii="Times New Roman" w:hAnsi="Times New Roman" w:cs="Times New Roman"/>
          <w:sz w:val="24"/>
          <w:szCs w:val="24"/>
        </w:rPr>
        <w:t>the Districts</w:t>
      </w:r>
      <w:r w:rsidRPr="007035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5AF1B" w14:textId="77777777" w:rsidR="00964233" w:rsidRPr="00703592" w:rsidRDefault="00964233" w:rsidP="0014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791D4" w14:textId="02B47C36" w:rsidR="00A4012D" w:rsidRDefault="00964233" w:rsidP="00E46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592">
        <w:rPr>
          <w:rFonts w:ascii="Times New Roman" w:hAnsi="Times New Roman" w:cs="Times New Roman"/>
          <w:i/>
          <w:sz w:val="24"/>
          <w:szCs w:val="24"/>
        </w:rPr>
        <w:t>The duties and job functions may not encompass all assigned activities and will include other duties deemed necessary by the Executive Committees</w:t>
      </w:r>
      <w:r w:rsidR="00353AC1">
        <w:rPr>
          <w:rFonts w:ascii="Times New Roman" w:hAnsi="Times New Roman" w:cs="Times New Roman"/>
          <w:i/>
          <w:sz w:val="24"/>
          <w:szCs w:val="24"/>
        </w:rPr>
        <w:t xml:space="preserve"> and the Board of Directors</w:t>
      </w:r>
      <w:r w:rsidRPr="00703592">
        <w:rPr>
          <w:rFonts w:ascii="Times New Roman" w:hAnsi="Times New Roman" w:cs="Times New Roman"/>
          <w:i/>
          <w:sz w:val="24"/>
          <w:szCs w:val="24"/>
        </w:rPr>
        <w:t>.</w:t>
      </w:r>
    </w:p>
    <w:p w14:paraId="7E021EE5" w14:textId="77777777" w:rsidR="00A4012D" w:rsidRPr="00A4012D" w:rsidRDefault="00A4012D" w:rsidP="00A4012D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61FF9C93" w14:textId="05D1E493" w:rsidR="00A4012D" w:rsidRDefault="00A4012D" w:rsidP="00E46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12D">
        <w:rPr>
          <w:rFonts w:ascii="Times New Roman" w:hAnsi="Times New Roman" w:cs="Times New Roman"/>
          <w:b/>
          <w:sz w:val="24"/>
          <w:szCs w:val="24"/>
        </w:rPr>
        <w:t>Education, Experience and Skills Required</w:t>
      </w:r>
    </w:p>
    <w:p w14:paraId="603A8908" w14:textId="77777777" w:rsidR="00527B16" w:rsidRPr="00A4012D" w:rsidRDefault="00527B16" w:rsidP="00E46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2694F6" w14:textId="7FE8D65F" w:rsidR="00A4012D" w:rsidRPr="00A4012D" w:rsidRDefault="00A4012D" w:rsidP="00E46562">
      <w:pPr>
        <w:pStyle w:val="BodyTextIndent"/>
        <w:numPr>
          <w:ilvl w:val="0"/>
          <w:numId w:val="5"/>
        </w:numPr>
        <w:tabs>
          <w:tab w:val="clear" w:pos="360"/>
          <w:tab w:val="left" w:pos="630"/>
        </w:tabs>
        <w:jc w:val="both"/>
      </w:pPr>
      <w:r w:rsidRPr="00A4012D">
        <w:t>The formal education equivalent of a bachelor’s degree in Business Administration, Communications or related field or equivalent education or experience may be substitute</w:t>
      </w:r>
      <w:r w:rsidR="002A116A">
        <w:t>d.</w:t>
      </w:r>
    </w:p>
    <w:p w14:paraId="312D67E0" w14:textId="77777777" w:rsidR="00A4012D" w:rsidRPr="00A4012D" w:rsidRDefault="00A4012D" w:rsidP="00E46562">
      <w:pPr>
        <w:pStyle w:val="ListParagraph"/>
        <w:spacing w:after="0" w:line="240" w:lineRule="auto"/>
        <w:ind w:left="504"/>
        <w:rPr>
          <w:rFonts w:ascii="Times New Roman" w:hAnsi="Times New Roman" w:cs="Times New Roman"/>
          <w:sz w:val="24"/>
          <w:szCs w:val="24"/>
        </w:rPr>
      </w:pPr>
    </w:p>
    <w:p w14:paraId="35F6D34B" w14:textId="77777777" w:rsidR="00A4012D" w:rsidRPr="00A4012D" w:rsidRDefault="00A4012D" w:rsidP="00E46562">
      <w:pPr>
        <w:pStyle w:val="ListParagraph"/>
        <w:numPr>
          <w:ilvl w:val="0"/>
          <w:numId w:val="5"/>
        </w:numPr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A4012D">
        <w:rPr>
          <w:rFonts w:ascii="Times New Roman" w:hAnsi="Times New Roman" w:cs="Times New Roman"/>
          <w:sz w:val="24"/>
          <w:szCs w:val="24"/>
        </w:rPr>
        <w:t>Extensive administrative and managerial experience in large, multi-faceted organizations, preferably in the public sectors.</w:t>
      </w:r>
    </w:p>
    <w:p w14:paraId="5914B2B2" w14:textId="77777777" w:rsidR="00A4012D" w:rsidRPr="00A4012D" w:rsidRDefault="00A4012D" w:rsidP="00E46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83753" w14:textId="77777777" w:rsidR="00A4012D" w:rsidRPr="00A4012D" w:rsidRDefault="00A4012D" w:rsidP="00E46562">
      <w:pPr>
        <w:pStyle w:val="ListParagraph"/>
        <w:numPr>
          <w:ilvl w:val="0"/>
          <w:numId w:val="5"/>
        </w:numPr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A4012D">
        <w:rPr>
          <w:rFonts w:ascii="Times New Roman" w:hAnsi="Times New Roman" w:cs="Times New Roman"/>
          <w:sz w:val="24"/>
          <w:szCs w:val="24"/>
        </w:rPr>
        <w:t>Comprehensive knowledge of personnel administration principles and practices, and federal and state Equal Employment Opportunity guidelines.</w:t>
      </w:r>
    </w:p>
    <w:p w14:paraId="5E0F2AC4" w14:textId="77777777" w:rsidR="00A4012D" w:rsidRPr="00A4012D" w:rsidRDefault="00A4012D" w:rsidP="00E465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88337" w14:textId="77777777" w:rsidR="00A4012D" w:rsidRPr="00A4012D" w:rsidRDefault="00A4012D" w:rsidP="00E46562">
      <w:pPr>
        <w:pStyle w:val="ListParagraph"/>
        <w:numPr>
          <w:ilvl w:val="0"/>
          <w:numId w:val="5"/>
        </w:numPr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A4012D">
        <w:rPr>
          <w:rFonts w:ascii="Times New Roman" w:hAnsi="Times New Roman" w:cs="Times New Roman"/>
          <w:sz w:val="24"/>
          <w:szCs w:val="24"/>
        </w:rPr>
        <w:t>Considerable knowledge of the budgeting process.</w:t>
      </w:r>
    </w:p>
    <w:p w14:paraId="20FE7893" w14:textId="77777777" w:rsidR="00A4012D" w:rsidRPr="00A4012D" w:rsidRDefault="00A4012D" w:rsidP="00E465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45D97" w14:textId="77777777" w:rsidR="00A4012D" w:rsidRPr="00A4012D" w:rsidRDefault="00A4012D" w:rsidP="00E46562">
      <w:pPr>
        <w:pStyle w:val="ListParagraph"/>
        <w:numPr>
          <w:ilvl w:val="0"/>
          <w:numId w:val="5"/>
        </w:numPr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A4012D">
        <w:rPr>
          <w:rFonts w:ascii="Times New Roman" w:hAnsi="Times New Roman" w:cs="Times New Roman"/>
          <w:sz w:val="24"/>
          <w:szCs w:val="24"/>
        </w:rPr>
        <w:t>Ability to develop and implement policies and procedures to govern departmental operations.</w:t>
      </w:r>
    </w:p>
    <w:p w14:paraId="6E6760EA" w14:textId="77777777" w:rsidR="00A4012D" w:rsidRPr="00A4012D" w:rsidRDefault="00A4012D" w:rsidP="00E465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DE2E7" w14:textId="77777777" w:rsidR="00A4012D" w:rsidRPr="00A4012D" w:rsidRDefault="00A4012D" w:rsidP="00E46562">
      <w:pPr>
        <w:pStyle w:val="ListParagraph"/>
        <w:numPr>
          <w:ilvl w:val="0"/>
          <w:numId w:val="5"/>
        </w:numPr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A4012D">
        <w:rPr>
          <w:rFonts w:ascii="Times New Roman" w:hAnsi="Times New Roman" w:cs="Times New Roman"/>
          <w:sz w:val="24"/>
          <w:szCs w:val="24"/>
        </w:rPr>
        <w:t>Ability to communicate effectively, both orally and in writing.</w:t>
      </w:r>
    </w:p>
    <w:p w14:paraId="3CF66EFE" w14:textId="77777777" w:rsidR="00A4012D" w:rsidRPr="00A4012D" w:rsidRDefault="00A4012D" w:rsidP="00E465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CCD28" w14:textId="77777777" w:rsidR="00A4012D" w:rsidRPr="00A4012D" w:rsidRDefault="00A4012D" w:rsidP="00E46562">
      <w:pPr>
        <w:pStyle w:val="ListParagraph"/>
        <w:numPr>
          <w:ilvl w:val="0"/>
          <w:numId w:val="5"/>
        </w:numPr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A4012D">
        <w:rPr>
          <w:rFonts w:ascii="Times New Roman" w:hAnsi="Times New Roman" w:cs="Times New Roman"/>
          <w:sz w:val="24"/>
          <w:szCs w:val="24"/>
        </w:rPr>
        <w:t>Ability to negotiate, review, and approve contracts.</w:t>
      </w:r>
    </w:p>
    <w:p w14:paraId="67274AED" w14:textId="77777777" w:rsidR="00A4012D" w:rsidRPr="00A4012D" w:rsidRDefault="00A4012D" w:rsidP="00E465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2464E" w14:textId="77777777" w:rsidR="00A4012D" w:rsidRPr="00A4012D" w:rsidRDefault="00A4012D" w:rsidP="00E46562">
      <w:pPr>
        <w:pStyle w:val="ListParagraph"/>
        <w:numPr>
          <w:ilvl w:val="0"/>
          <w:numId w:val="5"/>
        </w:numPr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A4012D">
        <w:rPr>
          <w:rFonts w:ascii="Times New Roman" w:hAnsi="Times New Roman" w:cs="Times New Roman"/>
          <w:sz w:val="24"/>
          <w:szCs w:val="24"/>
        </w:rPr>
        <w:t>Experience in program development and implementation.</w:t>
      </w:r>
    </w:p>
    <w:p w14:paraId="600000DD" w14:textId="77777777" w:rsidR="00A4012D" w:rsidRPr="00A4012D" w:rsidRDefault="00A4012D" w:rsidP="00E465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933BB" w14:textId="7A6BB883" w:rsidR="00A4012D" w:rsidRPr="00B1156B" w:rsidRDefault="00A4012D" w:rsidP="00B1156B">
      <w:pPr>
        <w:pStyle w:val="ListParagraph"/>
        <w:numPr>
          <w:ilvl w:val="0"/>
          <w:numId w:val="5"/>
        </w:numPr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  <w:sectPr w:rsidR="00A4012D" w:rsidRPr="00B1156B" w:rsidSect="00AA218A">
          <w:pgSz w:w="12240" w:h="15840"/>
          <w:pgMar w:top="1008" w:right="864" w:bottom="864" w:left="864" w:header="720" w:footer="720" w:gutter="0"/>
          <w:cols w:space="720"/>
        </w:sectPr>
      </w:pPr>
      <w:r w:rsidRPr="00A4012D">
        <w:rPr>
          <w:rFonts w:ascii="Times New Roman" w:hAnsi="Times New Roman" w:cs="Times New Roman"/>
          <w:sz w:val="24"/>
          <w:szCs w:val="24"/>
        </w:rPr>
        <w:t>Experience in federal and state gran</w:t>
      </w:r>
      <w:r w:rsidR="00B1156B">
        <w:rPr>
          <w:rFonts w:ascii="Times New Roman" w:hAnsi="Times New Roman" w:cs="Times New Roman"/>
          <w:sz w:val="24"/>
          <w:szCs w:val="24"/>
        </w:rPr>
        <w:t>ts.</w:t>
      </w:r>
    </w:p>
    <w:p w14:paraId="3ED1EDFC" w14:textId="77777777" w:rsidR="00B1156B" w:rsidRPr="00703592" w:rsidRDefault="00B1156B" w:rsidP="00B11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1156B" w:rsidRPr="00703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2EFF"/>
    <w:multiLevelType w:val="hybridMultilevel"/>
    <w:tmpl w:val="19289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570D"/>
    <w:multiLevelType w:val="hybridMultilevel"/>
    <w:tmpl w:val="9D20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975DC"/>
    <w:multiLevelType w:val="hybridMultilevel"/>
    <w:tmpl w:val="83BAE870"/>
    <w:lvl w:ilvl="0" w:tplc="91526A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74D02E38"/>
    <w:multiLevelType w:val="hybridMultilevel"/>
    <w:tmpl w:val="BDC4917A"/>
    <w:lvl w:ilvl="0" w:tplc="4DD2CB2A">
      <w:start w:val="1"/>
      <w:numFmt w:val="decimal"/>
      <w:lvlText w:val="%1.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B615B5"/>
    <w:multiLevelType w:val="hybridMultilevel"/>
    <w:tmpl w:val="F2AA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054180">
    <w:abstractNumId w:val="4"/>
  </w:num>
  <w:num w:numId="2" w16cid:durableId="965967803">
    <w:abstractNumId w:val="0"/>
  </w:num>
  <w:num w:numId="3" w16cid:durableId="335036640">
    <w:abstractNumId w:val="1"/>
  </w:num>
  <w:num w:numId="4" w16cid:durableId="113986969">
    <w:abstractNumId w:val="3"/>
  </w:num>
  <w:num w:numId="5" w16cid:durableId="611865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45"/>
    <w:rsid w:val="00005A46"/>
    <w:rsid w:val="00056E0F"/>
    <w:rsid w:val="0006550A"/>
    <w:rsid w:val="000E4556"/>
    <w:rsid w:val="00147F9A"/>
    <w:rsid w:val="00156C3F"/>
    <w:rsid w:val="001E3388"/>
    <w:rsid w:val="002A116A"/>
    <w:rsid w:val="00353AC1"/>
    <w:rsid w:val="003B41E0"/>
    <w:rsid w:val="003C43DD"/>
    <w:rsid w:val="003F7719"/>
    <w:rsid w:val="004052A4"/>
    <w:rsid w:val="00456EC3"/>
    <w:rsid w:val="004A5725"/>
    <w:rsid w:val="004B63E1"/>
    <w:rsid w:val="005153E9"/>
    <w:rsid w:val="005229AC"/>
    <w:rsid w:val="00526F38"/>
    <w:rsid w:val="00527B16"/>
    <w:rsid w:val="00543261"/>
    <w:rsid w:val="005A52CE"/>
    <w:rsid w:val="005F6B96"/>
    <w:rsid w:val="00636BF1"/>
    <w:rsid w:val="006400F5"/>
    <w:rsid w:val="00703592"/>
    <w:rsid w:val="007160D0"/>
    <w:rsid w:val="00721194"/>
    <w:rsid w:val="00747C3F"/>
    <w:rsid w:val="00773C1C"/>
    <w:rsid w:val="007C2F23"/>
    <w:rsid w:val="007F1B61"/>
    <w:rsid w:val="0082637C"/>
    <w:rsid w:val="00831F65"/>
    <w:rsid w:val="00846747"/>
    <w:rsid w:val="008B5063"/>
    <w:rsid w:val="009170E8"/>
    <w:rsid w:val="00964233"/>
    <w:rsid w:val="00A4012D"/>
    <w:rsid w:val="00A85A51"/>
    <w:rsid w:val="00A8653C"/>
    <w:rsid w:val="00A91750"/>
    <w:rsid w:val="00A96568"/>
    <w:rsid w:val="00AA218A"/>
    <w:rsid w:val="00B1156B"/>
    <w:rsid w:val="00B17F9F"/>
    <w:rsid w:val="00B7119E"/>
    <w:rsid w:val="00B842D9"/>
    <w:rsid w:val="00C050C6"/>
    <w:rsid w:val="00C82025"/>
    <w:rsid w:val="00CA2C45"/>
    <w:rsid w:val="00CA51D1"/>
    <w:rsid w:val="00DE4A64"/>
    <w:rsid w:val="00E05AC7"/>
    <w:rsid w:val="00E17E53"/>
    <w:rsid w:val="00E46562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073B"/>
  <w15:chartTrackingRefBased/>
  <w15:docId w15:val="{2C258FC7-F385-1349-A125-E3C432A0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A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5A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E33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E338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B41E0"/>
    <w:pPr>
      <w:spacing w:after="160" w:line="259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A4012D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012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Brockwell</dc:creator>
  <cp:keywords/>
  <dc:description/>
  <cp:lastModifiedBy>Candice Lawrence</cp:lastModifiedBy>
  <cp:revision>2</cp:revision>
  <dcterms:created xsi:type="dcterms:W3CDTF">2023-01-08T21:27:00Z</dcterms:created>
  <dcterms:modified xsi:type="dcterms:W3CDTF">2023-01-08T21:27:00Z</dcterms:modified>
</cp:coreProperties>
</file>